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8B" w:rsidRDefault="00255A8B" w:rsidP="00255A8B">
      <w:pPr>
        <w:pStyle w:val="-30"/>
        <w:rPr>
          <w:rFonts w:ascii="PragmaticaC" w:hAnsi="PragmaticaC" w:cs="PragmaticaC"/>
          <w:w w:val="54"/>
          <w:sz w:val="115"/>
          <w:szCs w:val="115"/>
        </w:rPr>
      </w:pPr>
      <w:r>
        <w:rPr>
          <w:rFonts w:ascii="PragmaticaC" w:hAnsi="PragmaticaC" w:cs="PragmaticaC"/>
          <w:w w:val="54"/>
          <w:sz w:val="115"/>
          <w:szCs w:val="115"/>
        </w:rPr>
        <w:t>НА СТРАЖЕ ПОКОЯ ГОРОЖАН</w:t>
      </w:r>
    </w:p>
    <w:p w:rsidR="00192E03" w:rsidRDefault="00192E03"/>
    <w:p w:rsidR="00255A8B" w:rsidRDefault="00255A8B" w:rsidP="00255A8B">
      <w:pPr>
        <w:pStyle w:val="-12"/>
      </w:pPr>
      <w:r>
        <w:t>Знакомим читателей с участковыми уполномоченными полиции</w:t>
      </w:r>
    </w:p>
    <w:p w:rsidR="00255A8B" w:rsidRDefault="00255A8B"/>
    <w:p w:rsidR="00255A8B" w:rsidRDefault="00255A8B" w:rsidP="00255A8B">
      <w:pPr>
        <w:pStyle w:val="9-9"/>
        <w:rPr>
          <w:b/>
          <w:bCs/>
        </w:rPr>
      </w:pPr>
      <w:r>
        <w:rPr>
          <w:b/>
          <w:bCs/>
        </w:rPr>
        <w:t>Ежегодно 17 ноября в России отмечается профессиональный праздник – День участковых уполномоченных полиции. «Петербургский рубеж» напоминает своим читателям, что обеспечением безопасности и правопорядка на наших улицах занимается 88­й отдел полиции УМВД России по Всеволожскому району Ленинградской области. В данной публикации мы информируем население о том, к какому конкретно участковому следует обращаться в случае необходимости.</w:t>
      </w:r>
    </w:p>
    <w:p w:rsidR="00255A8B" w:rsidRDefault="00255A8B"/>
    <w:p w:rsidR="00255A8B" w:rsidRDefault="00255A8B" w:rsidP="00255A8B">
      <w:pPr>
        <w:pStyle w:val="9-9"/>
      </w:pPr>
      <w:r>
        <w:rPr>
          <w:b/>
          <w:bCs/>
          <w:i/>
          <w:iCs/>
        </w:rPr>
        <w:t>Участковый уполномоченный полиции – капитан полиции Дмитрий Михайлович Усачёв (административный участок №2123).</w:t>
      </w:r>
    </w:p>
    <w:p w:rsidR="00255A8B" w:rsidRDefault="00255A8B" w:rsidP="00255A8B">
      <w:pPr>
        <w:pStyle w:val="9-9"/>
        <w:rPr>
          <w:spacing w:val="2"/>
        </w:rPr>
      </w:pPr>
      <w:proofErr w:type="gramStart"/>
      <w:r>
        <w:rPr>
          <w:spacing w:val="2"/>
        </w:rPr>
        <w:t xml:space="preserve">В состав данного административного участка входят </w:t>
      </w:r>
      <w:proofErr w:type="spellStart"/>
      <w:r>
        <w:rPr>
          <w:spacing w:val="2"/>
        </w:rPr>
        <w:t>Юкковское</w:t>
      </w:r>
      <w:proofErr w:type="spellEnd"/>
      <w:r>
        <w:rPr>
          <w:spacing w:val="2"/>
        </w:rPr>
        <w:t xml:space="preserve"> сельское поселение (д. Юкки, д. </w:t>
      </w:r>
      <w:proofErr w:type="spellStart"/>
      <w:r>
        <w:rPr>
          <w:spacing w:val="2"/>
        </w:rPr>
        <w:t>Дранишники</w:t>
      </w:r>
      <w:proofErr w:type="spellEnd"/>
      <w:r>
        <w:rPr>
          <w:spacing w:val="2"/>
        </w:rPr>
        <w:t xml:space="preserve">, д. </w:t>
      </w:r>
      <w:proofErr w:type="spellStart"/>
      <w:r>
        <w:rPr>
          <w:spacing w:val="2"/>
        </w:rPr>
        <w:t>Лупполово</w:t>
      </w:r>
      <w:proofErr w:type="spellEnd"/>
      <w:r>
        <w:rPr>
          <w:spacing w:val="2"/>
        </w:rPr>
        <w:t xml:space="preserve">, д. Медный Завод, садоводства </w:t>
      </w:r>
      <w:proofErr w:type="spellStart"/>
      <w:r>
        <w:rPr>
          <w:spacing w:val="2"/>
        </w:rPr>
        <w:t>Юкковского</w:t>
      </w:r>
      <w:proofErr w:type="spellEnd"/>
      <w:r>
        <w:rPr>
          <w:spacing w:val="2"/>
        </w:rPr>
        <w:t xml:space="preserve"> сельского поселения), ул. Ленинградская до п. Песочный, жилой район «Модуль», ДНП «Берёзовая роща».</w:t>
      </w:r>
      <w:proofErr w:type="gramEnd"/>
    </w:p>
    <w:p w:rsidR="00255A8B" w:rsidRDefault="00255A8B" w:rsidP="00255A8B">
      <w:pPr>
        <w:pStyle w:val="9-9"/>
      </w:pPr>
    </w:p>
    <w:p w:rsidR="00255A8B" w:rsidRDefault="00255A8B" w:rsidP="00255A8B">
      <w:pPr>
        <w:pStyle w:val="9-9"/>
        <w:rPr>
          <w:b/>
          <w:bCs/>
          <w:i/>
          <w:iCs/>
        </w:rPr>
      </w:pPr>
    </w:p>
    <w:p w:rsidR="00255A8B" w:rsidRDefault="00255A8B" w:rsidP="00255A8B">
      <w:pPr>
        <w:pStyle w:val="9-9"/>
        <w:rPr>
          <w:b/>
          <w:bCs/>
          <w:i/>
          <w:iCs/>
        </w:rPr>
      </w:pPr>
      <w:r>
        <w:rPr>
          <w:b/>
          <w:bCs/>
          <w:i/>
          <w:iCs/>
        </w:rPr>
        <w:t xml:space="preserve">Участковый уполномоченный полиции – капитан полиции Кристина </w:t>
      </w:r>
      <w:proofErr w:type="spellStart"/>
      <w:r>
        <w:rPr>
          <w:b/>
          <w:bCs/>
          <w:i/>
          <w:iCs/>
        </w:rPr>
        <w:t>Валеховна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Бончковская</w:t>
      </w:r>
      <w:proofErr w:type="spellEnd"/>
      <w:r>
        <w:rPr>
          <w:b/>
          <w:bCs/>
          <w:i/>
          <w:iCs/>
        </w:rPr>
        <w:t xml:space="preserve"> (административные участки №2124 и 2143).</w:t>
      </w:r>
    </w:p>
    <w:p w:rsidR="00255A8B" w:rsidRDefault="00255A8B" w:rsidP="00255A8B">
      <w:pPr>
        <w:pStyle w:val="9-9"/>
      </w:pPr>
      <w:proofErr w:type="gramStart"/>
      <w:r>
        <w:t>В состав участка №2124 входят ул. Школьная (дд. №№1, 2/2, 2/3, 3, 5, 6/1, 6/2, 6/3), ул. Ветеранов (дд. №№1, 3, 3А, 4, 5, 6, 7, 8, 8/2, 9, 10, 11/1, 11/2, 12, 15), ул. Парковая (д.№1), ул. Парковый проезд (дд. №№1, 2/1, 2/2, 5), ул. Ларина (дд. №№1</w:t>
      </w:r>
      <w:proofErr w:type="gramEnd"/>
      <w:r>
        <w:t xml:space="preserve">, 5, 6, 10, 14), Песочное шоссе до п. </w:t>
      </w:r>
      <w:proofErr w:type="gramStart"/>
      <w:r>
        <w:t>Песочный</w:t>
      </w:r>
      <w:proofErr w:type="gramEnd"/>
      <w:r>
        <w:t xml:space="preserve">, ул. Индустриальная (д. №1), промышленная зона, </w:t>
      </w:r>
      <w:proofErr w:type="spellStart"/>
      <w:r>
        <w:t>Восточно­Выборгское</w:t>
      </w:r>
      <w:proofErr w:type="spellEnd"/>
      <w:r>
        <w:t xml:space="preserve"> шоссе (дд. №№24/1, 26/1, 28/1).</w:t>
      </w:r>
    </w:p>
    <w:p w:rsidR="00255A8B" w:rsidRDefault="00255A8B" w:rsidP="00255A8B">
      <w:pPr>
        <w:pStyle w:val="9-9"/>
      </w:pPr>
      <w:proofErr w:type="gramStart"/>
      <w:r>
        <w:t>В зону обслуживания участка №2143 входят: ул. Заречная (дд. №№1, 2, 3, 4, 5, 5/2, 6, 7, 7/2, 9, 9/2, 10, 11, 11/2, 12, 13, 15, 17), Лесной переулок, ул. Юбилейная (дд. №№1, 2, 4, 4А, 6, 7, 8, 9, 10, 11, 12, 13), ул. Берёзовая (дд. №№7, 8, 9, 10, 11, 12, 13, 14), ул</w:t>
      </w:r>
      <w:proofErr w:type="gramEnd"/>
      <w:r>
        <w:t xml:space="preserve">. Мира (дд. №№1, 2), ул. Деревенская, КАС «Мотор», СНТ «Сертоловский ручей», КП «Слобода», </w:t>
      </w:r>
      <w:proofErr w:type="gramStart"/>
      <w:r>
        <w:t>ДИП</w:t>
      </w:r>
      <w:proofErr w:type="gramEnd"/>
      <w:r>
        <w:t xml:space="preserve"> «Петровское», ДНП «Сияние», ДНП «Омега», ДПК «Ветеран­1», ДНП «Лесной хутор», д. </w:t>
      </w:r>
      <w:proofErr w:type="spellStart"/>
      <w:r>
        <w:t>Сарженка</w:t>
      </w:r>
      <w:proofErr w:type="spellEnd"/>
      <w:r>
        <w:t>, СНТ «</w:t>
      </w:r>
      <w:proofErr w:type="spellStart"/>
      <w:r>
        <w:t>Сарженка</w:t>
      </w:r>
      <w:proofErr w:type="spellEnd"/>
      <w:r>
        <w:t>», СНТ «Сарженка­3», КАС «Автолюбитель».</w:t>
      </w:r>
    </w:p>
    <w:p w:rsidR="00255A8B" w:rsidRDefault="00255A8B" w:rsidP="00255A8B">
      <w:pPr>
        <w:pStyle w:val="9-9"/>
        <w:rPr>
          <w:b/>
          <w:bCs/>
          <w:i/>
          <w:iCs/>
        </w:rPr>
      </w:pPr>
    </w:p>
    <w:p w:rsidR="00255A8B" w:rsidRDefault="00255A8B" w:rsidP="00255A8B">
      <w:pPr>
        <w:pStyle w:val="9-9"/>
        <w:rPr>
          <w:b/>
          <w:bCs/>
          <w:i/>
          <w:iCs/>
          <w:spacing w:val="5"/>
        </w:rPr>
      </w:pPr>
      <w:r>
        <w:rPr>
          <w:b/>
          <w:bCs/>
          <w:i/>
          <w:iCs/>
          <w:spacing w:val="5"/>
        </w:rPr>
        <w:t>Участковый уполномоченный полиции – младший лейтенант полиции Михаил Геннадьевич Медведев (административный участок №2125).</w:t>
      </w:r>
    </w:p>
    <w:p w:rsidR="00255A8B" w:rsidRDefault="00255A8B" w:rsidP="00255A8B">
      <w:pPr>
        <w:pStyle w:val="9-9"/>
        <w:rPr>
          <w:spacing w:val="2"/>
        </w:rPr>
      </w:pPr>
      <w:proofErr w:type="gramStart"/>
      <w:r>
        <w:rPr>
          <w:spacing w:val="2"/>
        </w:rPr>
        <w:t>В зону обслуживания его участка входят: микрорайон Чёрная Речка, жилой комплекс «Золотые Купола» (дд. №№3, 5 на улице Любимой, дд. №№1/1, 1/2, 3/1, 3/2, 3/3, 3/4, 4/1, 4/2, 4/3, 5/1, 5/2 на ул. Верной, дд. №№3/1, 3/2 на ул. Златоглавой), жилой комплекс «Новое Сертолово (дд. №№6/1</w:t>
      </w:r>
      <w:proofErr w:type="gramEnd"/>
      <w:r>
        <w:rPr>
          <w:spacing w:val="2"/>
        </w:rPr>
        <w:t xml:space="preserve">, </w:t>
      </w:r>
      <w:proofErr w:type="gramStart"/>
      <w:r>
        <w:rPr>
          <w:spacing w:val="2"/>
        </w:rPr>
        <w:t xml:space="preserve">6/2, 6/3, 6/4, 6/5, 6/6, 6/7, 8/1, 8/2, 8/3, 8/4, 8/5, 8/6 на ул. Тихвинской, дд. №№11/2, 11/3, 11/4, 11/5, 11/6, 11/7, 11/8, 11/9, 11/10, 11/11, 11/12, 11/13, 11/14 на ул. Мира, ул. Свирская, </w:t>
      </w:r>
      <w:proofErr w:type="spellStart"/>
      <w:r>
        <w:rPr>
          <w:spacing w:val="2"/>
        </w:rPr>
        <w:t>Кореловский</w:t>
      </w:r>
      <w:proofErr w:type="spellEnd"/>
      <w:proofErr w:type="gramEnd"/>
      <w:r>
        <w:rPr>
          <w:spacing w:val="2"/>
        </w:rPr>
        <w:t xml:space="preserve"> переулок), СНТ «Ромашка», СНТ «Ягодка», КАС «Мотор».</w:t>
      </w:r>
    </w:p>
    <w:p w:rsidR="00255A8B" w:rsidRDefault="00255A8B" w:rsidP="00255A8B">
      <w:pPr>
        <w:pStyle w:val="9-9"/>
      </w:pPr>
    </w:p>
    <w:p w:rsidR="00255A8B" w:rsidRDefault="00255A8B" w:rsidP="00255A8B">
      <w:pPr>
        <w:pStyle w:val="9-9"/>
        <w:rPr>
          <w:b/>
          <w:bCs/>
          <w:i/>
          <w:iCs/>
        </w:rPr>
      </w:pPr>
      <w:r>
        <w:rPr>
          <w:b/>
          <w:bCs/>
          <w:i/>
          <w:iCs/>
          <w:position w:val="2"/>
        </w:rPr>
        <w:t>Старший участковый уполномоченный полиции – майор полиции Евгения Валерьевна Ефимова (административный участок №2126).</w:t>
      </w:r>
    </w:p>
    <w:p w:rsidR="00255A8B" w:rsidRDefault="00255A8B" w:rsidP="00255A8B">
      <w:pPr>
        <w:pStyle w:val="9-9"/>
      </w:pPr>
      <w:proofErr w:type="gramStart"/>
      <w:r>
        <w:t>В состав участка №2126 входят: ул. Кленовая (дд. №№1/1, 1/2, 3, 5/1, 5/2, 5/3, 5/4, 7/1, 7/2), ул. Пограничная (дд. №№1, 3/1, 3/2, 3/3, 4/1, 4/2, 4/3, 5, 7/1, 7/2, 9, 11), ул. Центральная (дд. №№1/1, 1/2, 1/3, 2, 3, 4</w:t>
      </w:r>
      <w:proofErr w:type="gramEnd"/>
      <w:r>
        <w:t>/1,4/2, 5, 6/1, 6/2, 8/1, 8/2, 10/1, 10/2), ул. Молодцова (дд. №№2, 10, 13, 15/1, 15/2), ул. Дмитрия Кожемякина (дд. №№1/1, 11/1), КАС «Автомобилист».</w:t>
      </w:r>
    </w:p>
    <w:p w:rsidR="00255A8B" w:rsidRDefault="00255A8B" w:rsidP="00255A8B">
      <w:pPr>
        <w:pStyle w:val="9-9"/>
        <w:rPr>
          <w:b/>
          <w:bCs/>
          <w:i/>
          <w:iCs/>
        </w:rPr>
      </w:pPr>
      <w:r>
        <w:rPr>
          <w:b/>
          <w:bCs/>
          <w:i/>
          <w:iCs/>
        </w:rPr>
        <w:t>Участковый уполномоченный полиции – лейтенант полиции Дмитрий Андреевич Кравец (административные участки №2127 и 2128).</w:t>
      </w:r>
    </w:p>
    <w:p w:rsidR="00255A8B" w:rsidRDefault="00255A8B" w:rsidP="00255A8B">
      <w:pPr>
        <w:pStyle w:val="9-9"/>
        <w:rPr>
          <w:spacing w:val="5"/>
        </w:rPr>
      </w:pPr>
      <w:proofErr w:type="gramStart"/>
      <w:r>
        <w:t>В</w:t>
      </w:r>
      <w:r>
        <w:rPr>
          <w:spacing w:val="5"/>
        </w:rPr>
        <w:t xml:space="preserve"> зону обслуживания административного участка №2127 входят ул. Молодёжная (дд. №№1,2, 3, 3/2, 4, 5, 6, 7, 8/1, 8/2), ул. Сосновая (дд. №№1, 2, 3, 4), ул. Ларина (дд. №№2, 4, 3, ЗА, 7/1, 8, 15/1, 15/2), ул. Молодцова (дд. №№1, 2/2, 3, 4, 5, 6, 7/1, 7/2, 7/3, 8</w:t>
      </w:r>
      <w:proofErr w:type="gramEnd"/>
      <w:r>
        <w:rPr>
          <w:spacing w:val="5"/>
        </w:rPr>
        <w:t>/2, 11, 12, 14, 16), ул. Центральная (дд. №№7/1, 7/2), рынок «Преображенский», рынок «Регина». В зону участка №2128 входят ул. Молодцова (дд. №№8, 9), массив «</w:t>
      </w:r>
      <w:proofErr w:type="spellStart"/>
      <w:r>
        <w:rPr>
          <w:spacing w:val="5"/>
        </w:rPr>
        <w:t>Белоостров</w:t>
      </w:r>
      <w:proofErr w:type="spellEnd"/>
      <w:r>
        <w:rPr>
          <w:spacing w:val="5"/>
        </w:rPr>
        <w:t>».</w:t>
      </w:r>
    </w:p>
    <w:p w:rsidR="00255A8B" w:rsidRDefault="00255A8B" w:rsidP="00255A8B">
      <w:pPr>
        <w:pStyle w:val="9-9"/>
      </w:pPr>
    </w:p>
    <w:p w:rsidR="00255A8B" w:rsidRDefault="00255A8B" w:rsidP="00255A8B">
      <w:pPr>
        <w:pStyle w:val="9-9"/>
        <w:rPr>
          <w:b/>
          <w:bCs/>
          <w:i/>
          <w:iCs/>
          <w:spacing w:val="5"/>
        </w:rPr>
      </w:pPr>
      <w:r>
        <w:rPr>
          <w:b/>
          <w:bCs/>
          <w:i/>
          <w:iCs/>
          <w:spacing w:val="5"/>
        </w:rPr>
        <w:t xml:space="preserve">Участковый уполномоченный полиции – старший лейтенант полиции Виталий Александрович </w:t>
      </w:r>
      <w:proofErr w:type="gramStart"/>
      <w:r>
        <w:rPr>
          <w:b/>
          <w:bCs/>
          <w:i/>
          <w:iCs/>
          <w:spacing w:val="5"/>
        </w:rPr>
        <w:t>Маклаков</w:t>
      </w:r>
      <w:proofErr w:type="gramEnd"/>
      <w:r>
        <w:rPr>
          <w:b/>
          <w:bCs/>
          <w:i/>
          <w:iCs/>
          <w:spacing w:val="5"/>
        </w:rPr>
        <w:t xml:space="preserve"> (административный участок №2129).</w:t>
      </w:r>
    </w:p>
    <w:p w:rsidR="00255A8B" w:rsidRDefault="00255A8B" w:rsidP="00255A8B">
      <w:pPr>
        <w:pStyle w:val="9-9"/>
        <w:rPr>
          <w:spacing w:val="2"/>
        </w:rPr>
      </w:pPr>
      <w:r>
        <w:rPr>
          <w:spacing w:val="2"/>
        </w:rPr>
        <w:t xml:space="preserve">В состав административного участка №2129 входят: </w:t>
      </w:r>
      <w:proofErr w:type="spellStart"/>
      <w:r>
        <w:rPr>
          <w:spacing w:val="2"/>
        </w:rPr>
        <w:t>Агалатовское</w:t>
      </w:r>
      <w:proofErr w:type="spellEnd"/>
      <w:r>
        <w:rPr>
          <w:spacing w:val="2"/>
        </w:rPr>
        <w:t xml:space="preserve"> сельское поселение (д. Агалатово, д. </w:t>
      </w:r>
      <w:proofErr w:type="spellStart"/>
      <w:r>
        <w:rPr>
          <w:spacing w:val="2"/>
        </w:rPr>
        <w:t>Вартемяги</w:t>
      </w:r>
      <w:proofErr w:type="spellEnd"/>
      <w:r>
        <w:rPr>
          <w:spacing w:val="2"/>
        </w:rPr>
        <w:t xml:space="preserve">, д. </w:t>
      </w:r>
      <w:proofErr w:type="spellStart"/>
      <w:r>
        <w:rPr>
          <w:spacing w:val="2"/>
        </w:rPr>
        <w:t>Касимово</w:t>
      </w:r>
      <w:proofErr w:type="spellEnd"/>
      <w:r>
        <w:rPr>
          <w:spacing w:val="2"/>
        </w:rPr>
        <w:t xml:space="preserve">, д. </w:t>
      </w:r>
      <w:proofErr w:type="spellStart"/>
      <w:r>
        <w:rPr>
          <w:spacing w:val="2"/>
        </w:rPr>
        <w:t>Колясово</w:t>
      </w:r>
      <w:proofErr w:type="spellEnd"/>
      <w:r>
        <w:rPr>
          <w:spacing w:val="2"/>
        </w:rPr>
        <w:t xml:space="preserve">, д. Скотное, д. </w:t>
      </w:r>
      <w:proofErr w:type="spellStart"/>
      <w:r>
        <w:rPr>
          <w:spacing w:val="2"/>
        </w:rPr>
        <w:t>Елизаветинка</w:t>
      </w:r>
      <w:proofErr w:type="spellEnd"/>
      <w:r>
        <w:rPr>
          <w:spacing w:val="2"/>
        </w:rPr>
        <w:t>, 1 въезд КП «</w:t>
      </w:r>
      <w:proofErr w:type="spellStart"/>
      <w:r>
        <w:rPr>
          <w:spacing w:val="2"/>
        </w:rPr>
        <w:t>Киссолово</w:t>
      </w:r>
      <w:proofErr w:type="spellEnd"/>
      <w:r>
        <w:rPr>
          <w:spacing w:val="2"/>
        </w:rPr>
        <w:t xml:space="preserve">»), садоводства </w:t>
      </w:r>
      <w:proofErr w:type="spellStart"/>
      <w:r>
        <w:rPr>
          <w:spacing w:val="2"/>
        </w:rPr>
        <w:t>Агалатовского</w:t>
      </w:r>
      <w:proofErr w:type="spellEnd"/>
      <w:r>
        <w:rPr>
          <w:spacing w:val="2"/>
        </w:rPr>
        <w:t xml:space="preserve"> сельского поселения.</w:t>
      </w:r>
    </w:p>
    <w:p w:rsidR="00255A8B" w:rsidRDefault="00255A8B" w:rsidP="00255A8B">
      <w:pPr>
        <w:pStyle w:val="9-9"/>
        <w:ind w:firstLine="0"/>
        <w:jc w:val="right"/>
        <w:rPr>
          <w:b/>
          <w:bCs/>
          <w:position w:val="-8"/>
        </w:rPr>
      </w:pPr>
      <w:bookmarkStart w:id="0" w:name="_GoBack"/>
      <w:bookmarkEnd w:id="0"/>
    </w:p>
    <w:sectPr w:rsidR="00255A8B" w:rsidSect="006E379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pact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ragmatica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A8B"/>
    <w:rsid w:val="00192E03"/>
    <w:rsid w:val="00255A8B"/>
    <w:rsid w:val="0051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0">
    <w:name w:val="Заголовок - 30"/>
    <w:basedOn w:val="a"/>
    <w:uiPriority w:val="99"/>
    <w:rsid w:val="00255A8B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CompactC" w:hAnsi="CompactC" w:cs="CompactC"/>
      <w:b/>
      <w:bCs/>
      <w:caps/>
      <w:color w:val="000000"/>
      <w:sz w:val="60"/>
      <w:szCs w:val="60"/>
    </w:rPr>
  </w:style>
  <w:style w:type="paragraph" w:customStyle="1" w:styleId="-12">
    <w:name w:val="Заголовок - 12"/>
    <w:basedOn w:val="a"/>
    <w:uiPriority w:val="99"/>
    <w:rsid w:val="00255A8B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ompactC" w:hAnsi="CompactC" w:cs="CompactC"/>
      <w:b/>
      <w:bCs/>
      <w:caps/>
      <w:color w:val="000000"/>
      <w:w w:val="142"/>
      <w:sz w:val="24"/>
      <w:szCs w:val="24"/>
    </w:rPr>
  </w:style>
  <w:style w:type="paragraph" w:customStyle="1" w:styleId="9-9">
    <w:name w:val="ОСНОВНОЙ 9-9"/>
    <w:basedOn w:val="a"/>
    <w:uiPriority w:val="99"/>
    <w:rsid w:val="00255A8B"/>
    <w:pPr>
      <w:autoSpaceDE w:val="0"/>
      <w:autoSpaceDN w:val="0"/>
      <w:adjustRightInd w:val="0"/>
      <w:spacing w:after="0" w:line="180" w:lineRule="atLeast"/>
      <w:ind w:firstLine="170"/>
      <w:jc w:val="both"/>
      <w:textAlignment w:val="center"/>
    </w:pPr>
    <w:rPr>
      <w:rFonts w:ascii="PragmaticaC" w:hAnsi="PragmaticaC" w:cs="PragmaticaC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0">
    <w:name w:val="Заголовок - 30"/>
    <w:basedOn w:val="a"/>
    <w:uiPriority w:val="99"/>
    <w:rsid w:val="00255A8B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CompactC" w:hAnsi="CompactC" w:cs="CompactC"/>
      <w:b/>
      <w:bCs/>
      <w:caps/>
      <w:color w:val="000000"/>
      <w:sz w:val="60"/>
      <w:szCs w:val="60"/>
    </w:rPr>
  </w:style>
  <w:style w:type="paragraph" w:customStyle="1" w:styleId="-12">
    <w:name w:val="Заголовок - 12"/>
    <w:basedOn w:val="a"/>
    <w:uiPriority w:val="99"/>
    <w:rsid w:val="00255A8B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ompactC" w:hAnsi="CompactC" w:cs="CompactC"/>
      <w:b/>
      <w:bCs/>
      <w:caps/>
      <w:color w:val="000000"/>
      <w:w w:val="142"/>
      <w:sz w:val="24"/>
      <w:szCs w:val="24"/>
    </w:rPr>
  </w:style>
  <w:style w:type="paragraph" w:customStyle="1" w:styleId="9-9">
    <w:name w:val="ОСНОВНОЙ 9-9"/>
    <w:basedOn w:val="a"/>
    <w:uiPriority w:val="99"/>
    <w:rsid w:val="00255A8B"/>
    <w:pPr>
      <w:autoSpaceDE w:val="0"/>
      <w:autoSpaceDN w:val="0"/>
      <w:adjustRightInd w:val="0"/>
      <w:spacing w:after="0" w:line="180" w:lineRule="atLeast"/>
      <w:ind w:firstLine="170"/>
      <w:jc w:val="both"/>
      <w:textAlignment w:val="center"/>
    </w:pPr>
    <w:rPr>
      <w:rFonts w:ascii="PragmaticaC" w:hAnsi="PragmaticaC" w:cs="PragmaticaC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</dc:creator>
  <cp:lastModifiedBy>Peru</cp:lastModifiedBy>
  <cp:revision>1</cp:revision>
  <dcterms:created xsi:type="dcterms:W3CDTF">2021-11-18T06:58:00Z</dcterms:created>
  <dcterms:modified xsi:type="dcterms:W3CDTF">2021-11-18T06:58:00Z</dcterms:modified>
</cp:coreProperties>
</file>